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2A44" w:rsidRDefault="00FC2A44" w:rsidP="00FC2A44">
      <w:pPr>
        <w:shd w:val="clear" w:color="auto" w:fill="FFFFFF"/>
        <w:spacing w:after="0" w:line="240" w:lineRule="auto"/>
        <w:jc w:val="center"/>
        <w:rPr>
          <w:rFonts w:ascii="Helvetica" w:eastAsia="Times New Roman" w:hAnsi="Helvetica" w:cs="Helvetica"/>
          <w:color w:val="2E2E2E"/>
          <w:sz w:val="29"/>
          <w:szCs w:val="29"/>
        </w:rPr>
      </w:pPr>
      <w:r>
        <w:rPr>
          <w:rFonts w:ascii="Helvetica" w:eastAsia="Times New Roman" w:hAnsi="Helvetica" w:cs="Helvetica"/>
          <w:noProof/>
          <w:color w:val="2E2E2E"/>
          <w:sz w:val="29"/>
          <w:szCs w:val="29"/>
        </w:rPr>
        <w:drawing>
          <wp:inline distT="0" distB="0" distL="0" distR="0">
            <wp:extent cx="1809750" cy="1724096"/>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egetable beef and barley.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814021" cy="1728165"/>
                    </a:xfrm>
                    <a:prstGeom prst="rect">
                      <a:avLst/>
                    </a:prstGeom>
                  </pic:spPr>
                </pic:pic>
              </a:graphicData>
            </a:graphic>
          </wp:inline>
        </w:drawing>
      </w:r>
      <w:bookmarkStart w:id="0" w:name="_GoBack"/>
      <w:bookmarkEnd w:id="0"/>
    </w:p>
    <w:p w:rsidR="00FC2A44" w:rsidRPr="00FC2A44" w:rsidRDefault="00FC2A44" w:rsidP="00FC2A44">
      <w:pPr>
        <w:shd w:val="clear" w:color="auto" w:fill="FFFFFF"/>
        <w:spacing w:after="0" w:line="240" w:lineRule="auto"/>
        <w:rPr>
          <w:rFonts w:ascii="Helvetica" w:eastAsia="Times New Roman" w:hAnsi="Helvetica" w:cs="Helvetica"/>
          <w:color w:val="2E2E2E"/>
          <w:sz w:val="29"/>
          <w:szCs w:val="29"/>
        </w:rPr>
      </w:pPr>
      <w:r w:rsidRPr="00FC2A44">
        <w:rPr>
          <w:rFonts w:ascii="Helvetica" w:eastAsia="Times New Roman" w:hAnsi="Helvetica" w:cs="Helvetica"/>
          <w:color w:val="2E2E2E"/>
          <w:sz w:val="29"/>
          <w:szCs w:val="29"/>
        </w:rPr>
        <w:t> Kraft Heinz Foods Company, a Cedar Rapids, Iowa establishment, is recalling approximately 13,504 pounds of a frozen foodservice soup product due to misbranding and undeclared allergens, the U.S. Department of Agriculture’s Food Safety and Inspection Service (FSIS) announced today. The product contains milk and eggs, known allergens, which are not declared on the product label. </w:t>
      </w:r>
    </w:p>
    <w:p w:rsidR="00FC2A44" w:rsidRPr="00FC2A44" w:rsidRDefault="00FC2A44" w:rsidP="00FC2A44">
      <w:pPr>
        <w:shd w:val="clear" w:color="auto" w:fill="FFFFFF"/>
        <w:spacing w:before="240" w:after="0" w:line="240" w:lineRule="auto"/>
        <w:rPr>
          <w:rFonts w:ascii="Helvetica" w:eastAsia="Times New Roman" w:hAnsi="Helvetica" w:cs="Helvetica"/>
          <w:color w:val="2E2E2E"/>
          <w:sz w:val="29"/>
          <w:szCs w:val="29"/>
        </w:rPr>
      </w:pPr>
      <w:r w:rsidRPr="00FC2A44">
        <w:rPr>
          <w:rFonts w:ascii="Helvetica" w:eastAsia="Times New Roman" w:hAnsi="Helvetica" w:cs="Helvetica"/>
          <w:color w:val="2E2E2E"/>
          <w:sz w:val="29"/>
          <w:szCs w:val="29"/>
        </w:rPr>
        <w:t>The frozen soup product was produced on October 7, 2020. The following product is subject to recall: [</w:t>
      </w:r>
      <w:hyperlink r:id="rId6" w:history="1">
        <w:r w:rsidRPr="00FC2A44">
          <w:rPr>
            <w:rFonts w:ascii="Helvetica" w:eastAsia="Times New Roman" w:hAnsi="Helvetica" w:cs="Helvetica"/>
            <w:color w:val="005440"/>
            <w:sz w:val="29"/>
            <w:szCs w:val="29"/>
            <w:u w:val="single"/>
          </w:rPr>
          <w:t>View Labels</w:t>
        </w:r>
      </w:hyperlink>
      <w:r w:rsidRPr="00FC2A44">
        <w:rPr>
          <w:rFonts w:ascii="Helvetica" w:eastAsia="Times New Roman" w:hAnsi="Helvetica" w:cs="Helvetica"/>
          <w:color w:val="2E2E2E"/>
          <w:sz w:val="29"/>
          <w:szCs w:val="29"/>
        </w:rPr>
        <w:t> (PDF Only)]</w:t>
      </w:r>
    </w:p>
    <w:p w:rsidR="00FC2A44" w:rsidRPr="00FC2A44" w:rsidRDefault="00FC2A44" w:rsidP="00FC2A44">
      <w:pPr>
        <w:numPr>
          <w:ilvl w:val="0"/>
          <w:numId w:val="1"/>
        </w:numPr>
        <w:shd w:val="clear" w:color="auto" w:fill="FFFFFF"/>
        <w:spacing w:before="100" w:beforeAutospacing="1" w:after="0" w:line="240" w:lineRule="auto"/>
        <w:rPr>
          <w:rFonts w:ascii="Helvetica" w:eastAsia="Times New Roman" w:hAnsi="Helvetica" w:cs="Helvetica"/>
          <w:b/>
          <w:color w:val="2E2E2E"/>
          <w:sz w:val="29"/>
          <w:szCs w:val="29"/>
        </w:rPr>
      </w:pPr>
      <w:r w:rsidRPr="00FC2A44">
        <w:rPr>
          <w:rFonts w:ascii="Helvetica" w:eastAsia="Times New Roman" w:hAnsi="Helvetica" w:cs="Helvetica"/>
          <w:b/>
          <w:color w:val="2E2E2E"/>
          <w:sz w:val="29"/>
          <w:szCs w:val="29"/>
        </w:rPr>
        <w:t>4-lb. tubs containing “Chef Francisco Minestrone Condensed Soup” with a “Chef Francisco Vegetable Beef and Barley Condensed Soup” label with lot code LD28120FT1 represented on the label. The product was distributed in 16-lb cases labeled as “Chef Francisco Minestrone Condensed Soup” with lot code LD28120FT1.</w:t>
      </w:r>
    </w:p>
    <w:p w:rsidR="00FC2A44" w:rsidRPr="00FC2A44" w:rsidRDefault="00FC2A44" w:rsidP="00FC2A44">
      <w:pPr>
        <w:shd w:val="clear" w:color="auto" w:fill="FFFFFF"/>
        <w:spacing w:before="240" w:after="0" w:line="240" w:lineRule="auto"/>
        <w:rPr>
          <w:rFonts w:ascii="Helvetica" w:eastAsia="Times New Roman" w:hAnsi="Helvetica" w:cs="Helvetica"/>
          <w:color w:val="2E2E2E"/>
          <w:sz w:val="29"/>
          <w:szCs w:val="29"/>
        </w:rPr>
      </w:pPr>
      <w:r w:rsidRPr="00FC2A44">
        <w:rPr>
          <w:rFonts w:ascii="Helvetica" w:eastAsia="Times New Roman" w:hAnsi="Helvetica" w:cs="Helvetica"/>
          <w:color w:val="2E2E2E"/>
          <w:sz w:val="29"/>
          <w:szCs w:val="29"/>
        </w:rPr>
        <w:t>The product subject to recall bears establishment number “EST. 15818A” inside the USDA mark of inspection. This foodservice item was shipped to hotels, restaurants, and institutions nationwide.</w:t>
      </w:r>
    </w:p>
    <w:p w:rsidR="00FC2A44" w:rsidRPr="00FC2A44" w:rsidRDefault="00FC2A44" w:rsidP="00FC2A44">
      <w:pPr>
        <w:shd w:val="clear" w:color="auto" w:fill="FFFFFF"/>
        <w:spacing w:before="240" w:after="0" w:line="240" w:lineRule="auto"/>
        <w:rPr>
          <w:rFonts w:ascii="Helvetica" w:eastAsia="Times New Roman" w:hAnsi="Helvetica" w:cs="Helvetica"/>
          <w:color w:val="2E2E2E"/>
          <w:sz w:val="29"/>
          <w:szCs w:val="29"/>
        </w:rPr>
      </w:pPr>
      <w:r w:rsidRPr="00FC2A44">
        <w:rPr>
          <w:rFonts w:ascii="Helvetica" w:eastAsia="Times New Roman" w:hAnsi="Helvetica" w:cs="Helvetica"/>
          <w:color w:val="2E2E2E"/>
          <w:sz w:val="29"/>
          <w:szCs w:val="29"/>
        </w:rPr>
        <w:t>The problem was discovered after the firm received foodservice customer complaints that the product labeled as vegetable beef and barley condensed soup contained minestrone condensed soup.</w:t>
      </w:r>
    </w:p>
    <w:p w:rsidR="00FC2A44" w:rsidRPr="00FC2A44" w:rsidRDefault="00FC2A44" w:rsidP="00FC2A44">
      <w:pPr>
        <w:shd w:val="clear" w:color="auto" w:fill="FFFFFF"/>
        <w:spacing w:before="240" w:after="0" w:line="240" w:lineRule="auto"/>
        <w:rPr>
          <w:rFonts w:ascii="Helvetica" w:eastAsia="Times New Roman" w:hAnsi="Helvetica" w:cs="Helvetica"/>
          <w:color w:val="2E2E2E"/>
          <w:sz w:val="29"/>
          <w:szCs w:val="29"/>
        </w:rPr>
      </w:pPr>
      <w:r w:rsidRPr="00FC2A44">
        <w:rPr>
          <w:rFonts w:ascii="Helvetica" w:eastAsia="Times New Roman" w:hAnsi="Helvetica" w:cs="Helvetica"/>
          <w:color w:val="2E2E2E"/>
          <w:sz w:val="29"/>
          <w:szCs w:val="29"/>
        </w:rPr>
        <w:t>There have been no confirmed reports of adverse reactions due to consumption of this product. Anyone concerned about an injury or illness should contact a healthcare provider.  </w:t>
      </w:r>
    </w:p>
    <w:p w:rsidR="00FC2A44" w:rsidRPr="00FC2A44" w:rsidRDefault="00FC2A44" w:rsidP="00FC2A44">
      <w:pPr>
        <w:shd w:val="clear" w:color="auto" w:fill="FFFFFF"/>
        <w:spacing w:before="240" w:after="0" w:line="240" w:lineRule="auto"/>
        <w:rPr>
          <w:rFonts w:ascii="Helvetica" w:eastAsia="Times New Roman" w:hAnsi="Helvetica" w:cs="Helvetica"/>
          <w:color w:val="2E2E2E"/>
          <w:sz w:val="29"/>
          <w:szCs w:val="29"/>
        </w:rPr>
      </w:pPr>
      <w:r w:rsidRPr="00FC2A44">
        <w:rPr>
          <w:rFonts w:ascii="Helvetica" w:eastAsia="Times New Roman" w:hAnsi="Helvetica" w:cs="Helvetica"/>
          <w:color w:val="2E2E2E"/>
          <w:sz w:val="29"/>
          <w:szCs w:val="29"/>
        </w:rPr>
        <w:t xml:space="preserve">FSIS is concerned that some product may be in the freezers of hotels, restaurants, and institutions. These businesses are urged not to serve </w:t>
      </w:r>
      <w:r w:rsidRPr="00FC2A44">
        <w:rPr>
          <w:rFonts w:ascii="Helvetica" w:eastAsia="Times New Roman" w:hAnsi="Helvetica" w:cs="Helvetica"/>
          <w:color w:val="2E2E2E"/>
          <w:sz w:val="29"/>
          <w:szCs w:val="29"/>
        </w:rPr>
        <w:lastRenderedPageBreak/>
        <w:t>the product. This product should be thrown away or returned to the place of purchase.</w:t>
      </w:r>
    </w:p>
    <w:p w:rsidR="00FC2A44" w:rsidRPr="00FC2A44" w:rsidRDefault="00FC2A44" w:rsidP="00FC2A44">
      <w:pPr>
        <w:shd w:val="clear" w:color="auto" w:fill="FFFFFF"/>
        <w:spacing w:before="240" w:after="0" w:line="240" w:lineRule="auto"/>
        <w:rPr>
          <w:rFonts w:ascii="Helvetica" w:eastAsia="Times New Roman" w:hAnsi="Helvetica" w:cs="Helvetica"/>
          <w:color w:val="2E2E2E"/>
          <w:sz w:val="29"/>
          <w:szCs w:val="29"/>
        </w:rPr>
      </w:pPr>
      <w:r w:rsidRPr="00FC2A44">
        <w:rPr>
          <w:rFonts w:ascii="Helvetica" w:eastAsia="Times New Roman" w:hAnsi="Helvetica" w:cs="Helvetica"/>
          <w:color w:val="2E2E2E"/>
          <w:sz w:val="29"/>
          <w:szCs w:val="29"/>
        </w:rPr>
        <w:t>FSIS routinely conducts recall effectiveness checks to verify recalling firms notify their customers of the recall and that steps are taken to make certain that the product is no longer available to consumers. When available, the retail distribution lists will be posted on the FSIS website at </w:t>
      </w:r>
      <w:hyperlink r:id="rId7" w:history="1">
        <w:r w:rsidRPr="00FC2A44">
          <w:rPr>
            <w:rFonts w:ascii="Helvetica" w:eastAsia="Times New Roman" w:hAnsi="Helvetica" w:cs="Helvetica"/>
            <w:color w:val="005440"/>
            <w:sz w:val="29"/>
            <w:szCs w:val="29"/>
            <w:u w:val="single"/>
          </w:rPr>
          <w:t>www.fsis.usda.gov/recalls</w:t>
        </w:r>
      </w:hyperlink>
      <w:r w:rsidRPr="00FC2A44">
        <w:rPr>
          <w:rFonts w:ascii="Helvetica" w:eastAsia="Times New Roman" w:hAnsi="Helvetica" w:cs="Helvetica"/>
          <w:color w:val="2E2E2E"/>
          <w:sz w:val="29"/>
          <w:szCs w:val="29"/>
        </w:rPr>
        <w:t>.</w:t>
      </w:r>
    </w:p>
    <w:p w:rsidR="00FC2A44" w:rsidRPr="00FC2A44" w:rsidRDefault="00FC2A44" w:rsidP="00FC2A44">
      <w:pPr>
        <w:shd w:val="clear" w:color="auto" w:fill="FFFFFF"/>
        <w:spacing w:before="240" w:after="0" w:line="240" w:lineRule="auto"/>
        <w:rPr>
          <w:rFonts w:ascii="Helvetica" w:eastAsia="Times New Roman" w:hAnsi="Helvetica" w:cs="Helvetica"/>
          <w:color w:val="2E2E2E"/>
          <w:sz w:val="29"/>
          <w:szCs w:val="29"/>
        </w:rPr>
      </w:pPr>
      <w:r w:rsidRPr="00FC2A44">
        <w:rPr>
          <w:rFonts w:ascii="Helvetica" w:eastAsia="Times New Roman" w:hAnsi="Helvetica" w:cs="Helvetica"/>
          <w:color w:val="2E2E2E"/>
          <w:sz w:val="29"/>
          <w:szCs w:val="29"/>
        </w:rPr>
        <w:t xml:space="preserve">Members of the media with questions about the recall can contact Lynne </w:t>
      </w:r>
      <w:proofErr w:type="spellStart"/>
      <w:r w:rsidRPr="00FC2A44">
        <w:rPr>
          <w:rFonts w:ascii="Helvetica" w:eastAsia="Times New Roman" w:hAnsi="Helvetica" w:cs="Helvetica"/>
          <w:color w:val="2E2E2E"/>
          <w:sz w:val="29"/>
          <w:szCs w:val="29"/>
        </w:rPr>
        <w:t>Galia</w:t>
      </w:r>
      <w:proofErr w:type="spellEnd"/>
      <w:r w:rsidRPr="00FC2A44">
        <w:rPr>
          <w:rFonts w:ascii="Helvetica" w:eastAsia="Times New Roman" w:hAnsi="Helvetica" w:cs="Helvetica"/>
          <w:color w:val="2E2E2E"/>
          <w:sz w:val="29"/>
          <w:szCs w:val="29"/>
        </w:rPr>
        <w:t>, Corporate Affairs Specialist, Kraft Heinz Foods Company, at </w:t>
      </w:r>
      <w:hyperlink r:id="rId8" w:history="1">
        <w:r w:rsidRPr="00FC2A44">
          <w:rPr>
            <w:rFonts w:ascii="Helvetica" w:eastAsia="Times New Roman" w:hAnsi="Helvetica" w:cs="Helvetica"/>
            <w:color w:val="005440"/>
            <w:sz w:val="29"/>
            <w:szCs w:val="29"/>
            <w:u w:val="single"/>
          </w:rPr>
          <w:t>lynne.galia@kraftheinz.com</w:t>
        </w:r>
      </w:hyperlink>
      <w:r w:rsidRPr="00FC2A44">
        <w:rPr>
          <w:rFonts w:ascii="Helvetica" w:eastAsia="Times New Roman" w:hAnsi="Helvetica" w:cs="Helvetica"/>
          <w:color w:val="2E2E2E"/>
          <w:sz w:val="29"/>
          <w:szCs w:val="29"/>
        </w:rPr>
        <w:t>. Consumers with questions about the recall can contact The Kraft Heinz Foods Company, Consumer Relations Hotline at (855) 265-7238.</w:t>
      </w:r>
    </w:p>
    <w:p w:rsidR="00237D79" w:rsidRDefault="00237D79"/>
    <w:sectPr w:rsidR="00237D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C92808"/>
    <w:multiLevelType w:val="multilevel"/>
    <w:tmpl w:val="F5684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A44"/>
    <w:rsid w:val="00237D79"/>
    <w:rsid w:val="00FC2A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07C1B"/>
  <w15:chartTrackingRefBased/>
  <w15:docId w15:val="{91C9BD87-BDE4-49EB-BEE2-6CE24953E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C2A4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C2A4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7410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ynne.galia@kraftheinz.com"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www.fsis.usda.gov/recalls"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sis.usda.gov/sites/default/files/food_label_pdf/2021-05/018-2021-labels.pdf" TargetMode="External"/><Relationship Id="rId11" Type="http://schemas.openxmlformats.org/officeDocument/2006/relationships/customXml" Target="../customXml/item1.xm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1" ma:contentTypeDescription="Create a new document." ma:contentTypeScope="" ma:versionID="658132f581ceaf3de9784347d76e7e36">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03e02d57287e14152336026a944d4971"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33A2A2-33D0-4D7C-812A-86BB38C111A1}"/>
</file>

<file path=customXml/itemProps2.xml><?xml version="1.0" encoding="utf-8"?>
<ds:datastoreItem xmlns:ds="http://schemas.openxmlformats.org/officeDocument/2006/customXml" ds:itemID="{9A96EC75-06AE-45CC-AA24-932BEE539583}"/>
</file>

<file path=customXml/itemProps3.xml><?xml version="1.0" encoding="utf-8"?>
<ds:datastoreItem xmlns:ds="http://schemas.openxmlformats.org/officeDocument/2006/customXml" ds:itemID="{E533CCA1-22DE-4C35-B72F-44F92C4202C5}"/>
</file>

<file path=docProps/app.xml><?xml version="1.0" encoding="utf-8"?>
<Properties xmlns="http://schemas.openxmlformats.org/officeDocument/2006/extended-properties" xmlns:vt="http://schemas.openxmlformats.org/officeDocument/2006/docPropsVTypes">
  <Template>Normal</Template>
  <TotalTime>3</TotalTime>
  <Pages>2</Pages>
  <Words>362</Words>
  <Characters>2069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2021-05-18T14:33:00Z</dcterms:created>
  <dcterms:modified xsi:type="dcterms:W3CDTF">2021-05-18T14:36:00Z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